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F8" w:rsidRPr="00E63B80" w:rsidRDefault="00A76EF8" w:rsidP="00A76EF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A76EF8" w:rsidRPr="00E63B80" w:rsidRDefault="00A76EF8" w:rsidP="00A76EF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A76EF8" w:rsidRPr="00E63B80" w:rsidRDefault="00A76EF8" w:rsidP="00A76EF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C768A8" w:rsidRPr="00E63B80" w:rsidRDefault="00C768A8" w:rsidP="00A76EF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E63B80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218EC4D5" wp14:editId="7D21D3C0">
            <wp:simplePos x="0" y="0"/>
            <wp:positionH relativeFrom="margin">
              <wp:posOffset>-196215</wp:posOffset>
            </wp:positionH>
            <wp:positionV relativeFrom="paragraph">
              <wp:posOffset>168275</wp:posOffset>
            </wp:positionV>
            <wp:extent cx="1632585" cy="2164080"/>
            <wp:effectExtent l="0" t="0" r="5715" b="7620"/>
            <wp:wrapTight wrapText="bothSides">
              <wp:wrapPolygon edited="0">
                <wp:start x="0" y="0"/>
                <wp:lineTo x="0" y="21486"/>
                <wp:lineTo x="21424" y="21486"/>
                <wp:lineTo x="21424" y="0"/>
                <wp:lineTo x="0" y="0"/>
              </wp:wrapPolygon>
            </wp:wrapTight>
            <wp:docPr id="1" name="Рисунок 1" descr="D:\3х4 укувчилар\3x4 укувчилар\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х4 укувчилар\3x4 укувчилар\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68A8" w:rsidRPr="00E63B80" w:rsidRDefault="00C768A8" w:rsidP="00A76EF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C768A8" w:rsidRPr="00E63B80" w:rsidRDefault="00C768A8" w:rsidP="00A76EF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C768A8" w:rsidRPr="00E63B80" w:rsidRDefault="00C768A8" w:rsidP="00A76EF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1F7208" w:rsidRPr="001F7208" w:rsidRDefault="001F7208" w:rsidP="001F720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1F720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НУРИТДИНОВ</w:t>
      </w:r>
      <w:r w:rsidRPr="001F720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Бобиржон Акмалжанович</w:t>
      </w:r>
      <w:r w:rsidRPr="001F720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</w:t>
      </w:r>
    </w:p>
    <w:p w:rsidR="001F7208" w:rsidRPr="001F7208" w:rsidRDefault="001F7208" w:rsidP="001F720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1F720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№104 негізгі орта  мектебінің </w:t>
      </w:r>
      <w:r w:rsidR="00A76EF8" w:rsidRPr="001F720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8- сынып оқушысы</w:t>
      </w:r>
      <w:r w:rsidRPr="001F720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  <w:r w:rsidR="00A76EF8" w:rsidRPr="001F720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</w:p>
    <w:p w:rsidR="001F7208" w:rsidRPr="001F7208" w:rsidRDefault="001F7208" w:rsidP="001F720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1F720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Жетекшісі</w:t>
      </w:r>
      <w:r w:rsidRPr="001F720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:</w:t>
      </w:r>
      <w:r w:rsidRPr="001F720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өзбек тілі мен әдебиеті пәні мұғалімі</w:t>
      </w:r>
      <w:r w:rsidRPr="001F720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1F720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Нишанова Садоқат Анаркуловна</w:t>
      </w:r>
      <w:r w:rsidRPr="001F720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  <w:r w:rsidRPr="001F720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</w:p>
    <w:p w:rsidR="001F7208" w:rsidRPr="001F7208" w:rsidRDefault="001F7208" w:rsidP="001F720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1F720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Түркістан облысы,</w:t>
      </w:r>
      <w:r w:rsidRPr="001F720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1F720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Сайрам ауданы</w:t>
      </w:r>
    </w:p>
    <w:p w:rsidR="001F7208" w:rsidRPr="00E63B80" w:rsidRDefault="001F7208" w:rsidP="001F7208">
      <w:pPr>
        <w:rPr>
          <w:sz w:val="24"/>
          <w:szCs w:val="24"/>
          <w:lang w:val="kk-KZ"/>
        </w:rPr>
      </w:pPr>
    </w:p>
    <w:p w:rsidR="00A76EF8" w:rsidRPr="00E63B80" w:rsidRDefault="00A76EF8" w:rsidP="00A76EF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1B2788" w:rsidRPr="001B2788" w:rsidRDefault="001F7208" w:rsidP="001B2788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val="kk-KZ" w:eastAsia="ru-RU"/>
        </w:rPr>
      </w:pPr>
      <w:r w:rsidRPr="001B2788">
        <w:rPr>
          <w:rFonts w:ascii="Roboto" w:eastAsia="Times New Roman" w:hAnsi="Roboto" w:cs="Times New Roman" w:hint="eastAsia"/>
          <w:b/>
          <w:bCs/>
          <w:color w:val="000000"/>
          <w:sz w:val="24"/>
          <w:szCs w:val="24"/>
          <w:lang w:val="kk-KZ" w:eastAsia="ru-RU"/>
        </w:rPr>
        <w:t>ДЎСТЛИК</w:t>
      </w:r>
      <w:r w:rsidRPr="001B2788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Pr="001B2788">
        <w:rPr>
          <w:rFonts w:ascii="Roboto" w:eastAsia="Times New Roman" w:hAnsi="Roboto" w:cs="Times New Roman" w:hint="eastAsia"/>
          <w:b/>
          <w:bCs/>
          <w:color w:val="000000"/>
          <w:sz w:val="24"/>
          <w:szCs w:val="24"/>
          <w:lang w:val="kk-KZ" w:eastAsia="ru-RU"/>
        </w:rPr>
        <w:t>НИМА</w:t>
      </w:r>
      <w:r w:rsidRPr="001B2788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kk-KZ" w:eastAsia="ru-RU"/>
        </w:rPr>
        <w:t>?</w:t>
      </w:r>
      <w:r w:rsidRPr="001B2788">
        <w:rPr>
          <w:rFonts w:ascii="Roboto" w:eastAsia="Times New Roman" w:hAnsi="Roboto" w:cs="Times New Roman" w:hint="eastAsia"/>
          <w:b/>
          <w:bCs/>
          <w:color w:val="000000"/>
          <w:sz w:val="24"/>
          <w:szCs w:val="24"/>
          <w:lang w:val="kk-KZ" w:eastAsia="ru-RU"/>
        </w:rPr>
        <w:t> </w:t>
      </w:r>
      <w:bookmarkStart w:id="0" w:name="_GoBack"/>
      <w:bookmarkEnd w:id="0"/>
    </w:p>
    <w:p w:rsidR="001B2788" w:rsidRPr="001B2788" w:rsidRDefault="001B2788" w:rsidP="001B278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B2788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kk-KZ" w:eastAsia="ru-RU"/>
        </w:rPr>
        <w:br/>
      </w:r>
      <w:r w:rsidRPr="00E63B80">
        <w:rPr>
          <w:rFonts w:ascii="Roboto" w:eastAsia="Times New Roman" w:hAnsi="Roboto" w:cs="Times New Roman"/>
          <w:color w:val="000000"/>
          <w:sz w:val="24"/>
          <w:szCs w:val="24"/>
          <w:lang w:val="kk-KZ" w:eastAsia="ru-RU"/>
        </w:rPr>
        <w:t xml:space="preserve">   </w:t>
      </w:r>
      <w:r w:rsidRPr="001B2788">
        <w:rPr>
          <w:rFonts w:ascii="Roboto" w:eastAsia="Times New Roman" w:hAnsi="Roboto" w:cs="Times New Roman"/>
          <w:color w:val="000000"/>
          <w:sz w:val="24"/>
          <w:szCs w:val="24"/>
          <w:lang w:val="kk-KZ" w:eastAsia="ru-RU"/>
        </w:rPr>
        <w:t xml:space="preserve">Икки ва ундан ортиқ кишилар ўртасида вужудга келган самимий меҳр-муҳаббат ва узвий ришта дўстлик ҳисобланади. </w:t>
      </w:r>
      <w:r w:rsidRPr="001F7208">
        <w:rPr>
          <w:rFonts w:ascii="Roboto" w:eastAsia="Times New Roman" w:hAnsi="Roboto" w:cs="Times New Roman"/>
          <w:color w:val="000000"/>
          <w:sz w:val="24"/>
          <w:szCs w:val="24"/>
          <w:lang w:val="kk-KZ" w:eastAsia="ru-RU"/>
        </w:rPr>
        <w:t xml:space="preserve">Дўстликнинг акси душманлик, адоват ва гина сақламоқдир. Барча инсонлар бир-бирлари билан дўстдирлар. Ҳадисда: “Бир-бирларингизга нисбатан гина (адоват) сақламанг, ҳасад қилманг, бир-бирларингиздан юз ўгирманг” дейилади. Инсон учун яқин кишилардан бири дўстларидир. Дўстсиз инсон ўзини ғариб сезади. </w:t>
      </w:r>
      <w:proofErr w:type="spellStart"/>
      <w:r w:rsidRPr="001B278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Дўстлашиш</w:t>
      </w:r>
      <w:proofErr w:type="spellEnd"/>
      <w:r w:rsidRPr="001B278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278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орқали</w:t>
      </w:r>
      <w:proofErr w:type="spellEnd"/>
      <w:r w:rsidRPr="001B278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278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инсонга</w:t>
      </w:r>
      <w:proofErr w:type="spellEnd"/>
      <w:r w:rsidRPr="001B278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278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ҳар</w:t>
      </w:r>
      <w:proofErr w:type="spellEnd"/>
      <w:r w:rsidRPr="001B278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278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1B278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278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оғир</w:t>
      </w:r>
      <w:proofErr w:type="spellEnd"/>
      <w:r w:rsidRPr="001B278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278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ишлар</w:t>
      </w:r>
      <w:proofErr w:type="spellEnd"/>
      <w:r w:rsidRPr="001B278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278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енгил</w:t>
      </w:r>
      <w:proofErr w:type="spellEnd"/>
      <w:r w:rsidRPr="001B278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278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бўлади</w:t>
      </w:r>
      <w:proofErr w:type="spellEnd"/>
      <w:r w:rsidRPr="001B278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 </w:t>
      </w:r>
    </w:p>
    <w:p w:rsidR="001B2788" w:rsidRPr="00E63B80" w:rsidRDefault="001B2788" w:rsidP="001B2788">
      <w:pPr>
        <w:rPr>
          <w:sz w:val="24"/>
          <w:szCs w:val="24"/>
          <w:lang w:val="kk-KZ"/>
        </w:rPr>
      </w:pP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Донишмандлар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айтишларича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дўстлар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икки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хил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бўлади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Бири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хил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чин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бўлиб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уни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жон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ошноси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дейилади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.   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Иккинчи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хил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сохта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дейилади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. У мол-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давлат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мансаб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ошносидир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.  </w:t>
      </w:r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Инсон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танловчи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ва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бўлиб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танланувчидир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бўлиб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танланмаган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ва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танламаган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одамда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яхшилик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йўқ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Инсон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ўзига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ўхшаган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инсонлар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билан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дўст-улфат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бўлишни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хоҳлайди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Шу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сабабли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халқларда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: “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Дўстингни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кимлигини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айт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мен сени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кимлигингни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айтиб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бераман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”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деган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ҳикматли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сўз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мавжуд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Ҳар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ким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ўзига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мувофиқ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келадиган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кишини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қилиб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танлайди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бўлишда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танлаш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муҳим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аҳамиятга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эга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Биров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билан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дўстлашишдан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илгари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уни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аввал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яхшилаб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ўрганиши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ва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уни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текшириб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кўриши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лозим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Луқмони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Ҳаким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ўз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ўғилларига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: “Эй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ўғилчам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беш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тоифа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инсонлардан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ташқари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хоҳлаганинг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билан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бўл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аммо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бу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беш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тоифадаги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кишилар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билан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дўстлашишдан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тийил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Ёлғончини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тутма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чунки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ёлғончининг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сўзи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сароб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каби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яқинни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узоқ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узоқни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яқин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кўрсатади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Ахмоқни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тутма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фойда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бераман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деб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зарар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келтиради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Тамагирни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тутма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чунки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егулик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ва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ичимликни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сотади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Бахилни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тутма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чунки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керак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бўлганда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ёрдамини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бермайди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Қўпол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билан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дўстлашма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чунки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сени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ҳам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ота-онангни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ҳам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ҳурматини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жойига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қўймайди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Қўполлик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қилаётгани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эса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унинг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хаёлига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ҳам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келмайди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”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деб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насиҳат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қилган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эканлар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танлашда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дўстнинг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насли-насабини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унинг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ақли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одобини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билиш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муҳимдир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Инсон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учун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берилган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энг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яхши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неъматларнинг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бири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муносиб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дўстдир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.   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</w:t>
      </w:r>
      <w:proofErr w:type="gram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ст</w:t>
      </w:r>
      <w:proofErr w:type="spellEnd"/>
      <w:proofErr w:type="gram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ўз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дўстининг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ҳолидан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хабар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олиши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,  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касал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бўлса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бориб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кўриши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лозим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Инсон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ўз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билан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уч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кундан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ортиқ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хафалашиши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гина-кудурат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қилиши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яхши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ҳисобланмайди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Инсон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ўз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айбини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кечириб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яшаши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лозимдир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Дўстнинг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аҳволидан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хабар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олиб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уни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яхшилик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томон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чорлаб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туриш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ҳақиқий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дўстларнинг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ишидир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Инсон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дўстларини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душманга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айланиб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қолишидан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эҳтиёт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бўлиши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лозим</w:t>
      </w:r>
      <w:proofErr w:type="spellEnd"/>
      <w:r w:rsidR="00E63B80"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kk-KZ" w:eastAsia="ru-RU"/>
        </w:rPr>
        <w:t>.</w:t>
      </w:r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Дўстликнинг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синови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дўстнинг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баъзан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ўзгариб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қолганлигига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сабр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қилиш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уни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яна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қайта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ўз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ҳолига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келишига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умидвор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бўлишдир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proofErr w:type="gram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Бу</w:t>
      </w:r>
      <w:proofErr w:type="spellEnd"/>
      <w:proofErr w:type="gram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ҳақда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: “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Дўстнинг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ўзгариб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аввалгидан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бошқачароқ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бўлиб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қолса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,  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уни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шу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сабабдан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тарк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қилма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Чунки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дўстнинг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бир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эгри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бир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тўғри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бўлиши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бор”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дейилади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.  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Дўстнинг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хато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қилганидан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хафа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бўлиб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ундан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алоқани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узмаслик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лозим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хато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қилса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ҳам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уни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кечириб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уни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яна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тўғри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бўлишига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умидвор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бўлиш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лозим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Дўстдан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айб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қидирган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одамнинг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дўстлари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бўлиши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қийин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чунки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беайб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парвардигордир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Инсон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бошқа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инсонлар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билан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бўлган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дўстлигини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мустаҳкамлаб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бориши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лозим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Дўстлар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билан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очиқ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юз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билан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кўришиш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уларга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совға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саломлар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бериш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инсонлар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орасидаги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меҳр-муҳаббатни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дўстликни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мустаҳкамлайди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.  </w:t>
      </w:r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Инсонлар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бир-бирлари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билан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дўстлашганларида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ўзаро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меҳр-муҳаббатни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кучайтирадилар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Инсонларнинг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дўстлиги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эса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жамият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кишилари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орасида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хотиржамлик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ўзаро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иноқликни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таъминлайди</w:t>
      </w:r>
      <w:proofErr w:type="spellEnd"/>
      <w:r w:rsidRP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 w:rsidR="00E63B80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kk-KZ" w:eastAsia="ru-RU"/>
        </w:rPr>
        <w:t>Менинг эса бу борада омадим чопган.Чунки юқорида таъкидлаган дўстларим жудаям кўп. Умид қиламанки,улар мен ҳамма пайт қўллаб-қувватлашади. Сиздачи, Сизда бундай дўстлар борми?</w:t>
      </w:r>
    </w:p>
    <w:sectPr w:rsidR="001B2788" w:rsidRPr="00E63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F8"/>
    <w:rsid w:val="001B2788"/>
    <w:rsid w:val="001F7208"/>
    <w:rsid w:val="00A76EF8"/>
    <w:rsid w:val="00AF3F29"/>
    <w:rsid w:val="00C768A8"/>
    <w:rsid w:val="00E6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E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E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Zhanna</cp:lastModifiedBy>
  <cp:revision>2</cp:revision>
  <dcterms:created xsi:type="dcterms:W3CDTF">2024-07-19T11:19:00Z</dcterms:created>
  <dcterms:modified xsi:type="dcterms:W3CDTF">2024-08-12T12:59:00Z</dcterms:modified>
</cp:coreProperties>
</file>